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30" w:type="dxa"/>
        <w:tblLayout w:type="fixed"/>
        <w:tblCellMar>
          <w:left w:w="70" w:type="dxa"/>
          <w:right w:w="70" w:type="dxa"/>
        </w:tblCellMar>
        <w:tblLook w:val="0000" w:firstRow="0" w:lastRow="0" w:firstColumn="0" w:lastColumn="0" w:noHBand="0" w:noVBand="0"/>
      </w:tblPr>
      <w:tblGrid>
        <w:gridCol w:w="6449"/>
        <w:gridCol w:w="2981"/>
      </w:tblGrid>
      <w:tr w:rsidR="00CE420F" w14:paraId="12F14BE7" w14:textId="77777777" w:rsidTr="00045748">
        <w:tc>
          <w:tcPr>
            <w:tcW w:w="6449" w:type="dxa"/>
          </w:tcPr>
          <w:p w14:paraId="5C34CB56" w14:textId="77777777" w:rsidR="00CE420F" w:rsidRPr="00CE420F" w:rsidRDefault="00CE420F" w:rsidP="00CE420F">
            <w:pPr>
              <w:rPr>
                <w:rFonts w:ascii="Arial" w:hAnsi="Arial" w:cs="Arial"/>
                <w:b/>
                <w:sz w:val="24"/>
              </w:rPr>
            </w:pPr>
            <w:r w:rsidRPr="00CE420F">
              <w:rPr>
                <w:rFonts w:ascii="Arial" w:hAnsi="Arial" w:cs="Arial"/>
                <w:b/>
                <w:sz w:val="24"/>
              </w:rPr>
              <w:t xml:space="preserve">Polizeiliche Kriminalprävention </w:t>
            </w:r>
            <w:r>
              <w:rPr>
                <w:rFonts w:ascii="Arial" w:hAnsi="Arial" w:cs="Arial"/>
                <w:b/>
                <w:sz w:val="24"/>
              </w:rPr>
              <w:br/>
            </w:r>
            <w:r w:rsidRPr="00CE420F">
              <w:rPr>
                <w:rFonts w:ascii="Arial" w:hAnsi="Arial" w:cs="Arial"/>
                <w:b/>
                <w:sz w:val="24"/>
              </w:rPr>
              <w:t>der Länder und des Bundes</w:t>
            </w:r>
            <w:r>
              <w:rPr>
                <w:rFonts w:ascii="Arial" w:hAnsi="Arial" w:cs="Arial"/>
                <w:b/>
                <w:sz w:val="24"/>
              </w:rPr>
              <w:br/>
            </w:r>
            <w:r w:rsidRPr="00CE420F">
              <w:rPr>
                <w:rFonts w:ascii="Arial" w:hAnsi="Arial" w:cs="Arial"/>
                <w:sz w:val="24"/>
              </w:rPr>
              <w:t xml:space="preserve">Zentrale Geschäftsstelle </w:t>
            </w:r>
          </w:p>
          <w:p w14:paraId="7069910F" w14:textId="77777777" w:rsidR="00CE420F" w:rsidRDefault="00CE420F" w:rsidP="00045748"/>
        </w:tc>
        <w:tc>
          <w:tcPr>
            <w:tcW w:w="2981" w:type="dxa"/>
          </w:tcPr>
          <w:p w14:paraId="1CEEDF18" w14:textId="77777777" w:rsidR="00CE420F" w:rsidRDefault="00CE420F" w:rsidP="00045748">
            <w:pPr>
              <w:pStyle w:val="Kopfzeile"/>
              <w:spacing w:line="360" w:lineRule="auto"/>
              <w:jc w:val="left"/>
            </w:pPr>
            <w:r>
              <w:rPr>
                <w:noProof/>
              </w:rPr>
              <w:drawing>
                <wp:anchor distT="0" distB="0" distL="114300" distR="114300" simplePos="0" relativeHeight="251658240" behindDoc="1" locked="0" layoutInCell="1" allowOverlap="1" wp14:anchorId="551C451E" wp14:editId="38946D8F">
                  <wp:simplePos x="0" y="0"/>
                  <wp:positionH relativeFrom="column">
                    <wp:posOffset>474980</wp:posOffset>
                  </wp:positionH>
                  <wp:positionV relativeFrom="paragraph">
                    <wp:posOffset>-117475</wp:posOffset>
                  </wp:positionV>
                  <wp:extent cx="1586865" cy="1118235"/>
                  <wp:effectExtent l="0" t="0" r="0" b="5715"/>
                  <wp:wrapTight wrapText="bothSides">
                    <wp:wrapPolygon edited="0">
                      <wp:start x="0" y="0"/>
                      <wp:lineTo x="0" y="21342"/>
                      <wp:lineTo x="21263" y="21342"/>
                      <wp:lineTo x="2126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r="4941"/>
                          <a:stretch>
                            <a:fillRect/>
                          </a:stretch>
                        </pic:blipFill>
                        <pic:spPr bwMode="auto">
                          <a:xfrm>
                            <a:off x="0" y="0"/>
                            <a:ext cx="1586865" cy="11182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DF98887" w14:textId="27F43C06" w:rsidR="00597F3A" w:rsidRPr="007E2845" w:rsidRDefault="007E2845" w:rsidP="00D24C50">
      <w:pPr>
        <w:rPr>
          <w:rFonts w:cstheme="minorHAnsi"/>
        </w:rPr>
      </w:pPr>
      <w:r w:rsidRPr="007E2845">
        <w:rPr>
          <w:rFonts w:cstheme="minorHAnsi"/>
        </w:rPr>
        <w:t xml:space="preserve">Playlist Taschendiebstahl </w:t>
      </w:r>
      <w:proofErr w:type="spellStart"/>
      <w:r w:rsidRPr="007E2845">
        <w:rPr>
          <w:rFonts w:cstheme="minorHAnsi"/>
        </w:rPr>
        <w:t>Youtube</w:t>
      </w:r>
      <w:proofErr w:type="spellEnd"/>
      <w:r w:rsidRPr="007E2845">
        <w:rPr>
          <w:rFonts w:cstheme="minorHAnsi"/>
        </w:rPr>
        <w:t xml:space="preserve">: </w:t>
      </w:r>
      <w:hyperlink r:id="rId5" w:history="1">
        <w:r w:rsidRPr="007E2845">
          <w:rPr>
            <w:rStyle w:val="Hyperlink"/>
            <w:rFonts w:cstheme="minorHAnsi"/>
          </w:rPr>
          <w:t>https://youtube.com/playlist?</w:t>
        </w:r>
        <w:r w:rsidRPr="007E2845">
          <w:rPr>
            <w:rStyle w:val="Hyperlink"/>
            <w:rFonts w:cstheme="minorHAnsi"/>
          </w:rPr>
          <w:t>l</w:t>
        </w:r>
        <w:r w:rsidRPr="007E2845">
          <w:rPr>
            <w:rStyle w:val="Hyperlink"/>
            <w:rFonts w:cstheme="minorHAnsi"/>
          </w:rPr>
          <w:t>ist=PLgRmN1y2qM13BwywJHCSdJYxKxCdYemb9</w:t>
        </w:r>
      </w:hyperlink>
    </w:p>
    <w:p w14:paraId="4A04F3C8" w14:textId="77777777" w:rsidR="007E2845" w:rsidRPr="007E2845" w:rsidRDefault="007E2845" w:rsidP="00D24C50">
      <w:pPr>
        <w:rPr>
          <w:rFonts w:cstheme="minorHAnsi"/>
        </w:rPr>
      </w:pPr>
    </w:p>
    <w:p w14:paraId="777ABFA6" w14:textId="7F2872D2" w:rsidR="00FA0D57" w:rsidRPr="007E2845" w:rsidRDefault="00FA0D57" w:rsidP="00D24C50">
      <w:pPr>
        <w:rPr>
          <w:rFonts w:cstheme="minorHAnsi"/>
          <w:b/>
          <w:bCs/>
        </w:rPr>
      </w:pPr>
      <w:r w:rsidRPr="007E2845">
        <w:rPr>
          <w:rFonts w:cstheme="minorHAnsi"/>
          <w:b/>
          <w:bCs/>
        </w:rPr>
        <w:t xml:space="preserve">Video 1 (Public </w:t>
      </w:r>
      <w:proofErr w:type="spellStart"/>
      <w:r w:rsidRPr="007E2845">
        <w:rPr>
          <w:rFonts w:cstheme="minorHAnsi"/>
          <w:b/>
          <w:bCs/>
        </w:rPr>
        <w:t>Viewing</w:t>
      </w:r>
      <w:proofErr w:type="spellEnd"/>
      <w:r w:rsidRPr="007E2845">
        <w:rPr>
          <w:rFonts w:cstheme="minorHAnsi"/>
          <w:b/>
          <w:bCs/>
        </w:rPr>
        <w:t xml:space="preserve">) </w:t>
      </w:r>
    </w:p>
    <w:p w14:paraId="027232D9" w14:textId="29E83BE1" w:rsidR="00FA0D57" w:rsidRPr="007E2845" w:rsidRDefault="00585E0D" w:rsidP="00D24C50">
      <w:pPr>
        <w:rPr>
          <w:rFonts w:cstheme="minorHAnsi"/>
        </w:rPr>
      </w:pPr>
      <w:r w:rsidRPr="00585E0D">
        <w:rPr>
          <w:rFonts w:cstheme="minorHAnsi"/>
        </w:rPr>
        <w:t>Mit dem Eröffnungsspiel Deutschland gegen Schottland startet am 14. Juni die Fußball-Europameisterschaft. Vielerorts werden sich Fans die Spiele beim Pub</w:t>
      </w:r>
      <w:r>
        <w:rPr>
          <w:rFonts w:cstheme="minorHAnsi"/>
        </w:rPr>
        <w:t xml:space="preserve">lic </w:t>
      </w:r>
      <w:proofErr w:type="spellStart"/>
      <w:r>
        <w:rPr>
          <w:rFonts w:cstheme="minorHAnsi"/>
        </w:rPr>
        <w:t>Viewing</w:t>
      </w:r>
      <w:proofErr w:type="spellEnd"/>
      <w:r>
        <w:rPr>
          <w:rFonts w:cstheme="minorHAnsi"/>
        </w:rPr>
        <w:t xml:space="preserve"> im Freien anschauen,</w:t>
      </w:r>
      <w:r w:rsidR="00FA0D57" w:rsidRPr="007E2845">
        <w:rPr>
          <w:rFonts w:cstheme="minorHAnsi"/>
        </w:rPr>
        <w:t xml:space="preserve"> zum Beispiel im Biergarten. Die Feierlaune nutzen auch Taschendiebe aus: Sie machen sich die Unachtsamkeit der Gäste zunutze und greifen zu</w:t>
      </w:r>
      <w:r>
        <w:rPr>
          <w:rFonts w:cstheme="minorHAnsi"/>
        </w:rPr>
        <w:t>:</w:t>
      </w:r>
    </w:p>
    <w:p w14:paraId="6DB763BE" w14:textId="1F0C4ACB" w:rsidR="00585E0D" w:rsidRDefault="001159DE" w:rsidP="00FA0D57">
      <w:r w:rsidRPr="007E2845">
        <w:rPr>
          <w:rFonts w:cstheme="minorHAnsi"/>
        </w:rPr>
        <w:t>LINK</w:t>
      </w:r>
      <w:r w:rsidR="00597F3A" w:rsidRPr="007E2845">
        <w:rPr>
          <w:rFonts w:cstheme="minorHAnsi"/>
        </w:rPr>
        <w:t xml:space="preserve">: </w:t>
      </w:r>
      <w:hyperlink r:id="rId6" w:history="1">
        <w:r w:rsidR="00585E0D" w:rsidRPr="00BE7A6A">
          <w:rPr>
            <w:rStyle w:val="Hyperlink"/>
          </w:rPr>
          <w:t>https://www.polizei-beratung.de/aktuelles/detailansicht/fussball-em-startet-auch-taschendiebe-sind-unterwegs/</w:t>
        </w:r>
      </w:hyperlink>
      <w:r w:rsidR="00585E0D">
        <w:t xml:space="preserve"> </w:t>
      </w:r>
    </w:p>
    <w:p w14:paraId="49BC3BC3" w14:textId="67DEE9AC" w:rsidR="00FA0D57" w:rsidRPr="00E16011" w:rsidRDefault="008134F3" w:rsidP="00FA0D57">
      <w:pPr>
        <w:rPr>
          <w:rFonts w:cstheme="minorHAnsi"/>
          <w:lang w:val="en-US"/>
        </w:rPr>
      </w:pPr>
      <w:proofErr w:type="spellStart"/>
      <w:r w:rsidRPr="00E16011">
        <w:rPr>
          <w:rFonts w:cstheme="minorHAnsi"/>
          <w:lang w:val="en-US"/>
        </w:rPr>
        <w:t>Youtube</w:t>
      </w:r>
      <w:proofErr w:type="spellEnd"/>
      <w:r w:rsidRPr="00E16011">
        <w:rPr>
          <w:rFonts w:cstheme="minorHAnsi"/>
          <w:lang w:val="en-US"/>
        </w:rPr>
        <w:t xml:space="preserve">-Link: </w:t>
      </w:r>
      <w:hyperlink r:id="rId7" w:tgtFrame="_blank" w:tooltip="https://youtu.be/2vz8s5rioyg" w:history="1">
        <w:r w:rsidR="00FA0D57" w:rsidRPr="00E16011">
          <w:rPr>
            <w:rStyle w:val="Hyperlink"/>
            <w:rFonts w:cstheme="minorHAnsi"/>
            <w:lang w:val="en-US"/>
          </w:rPr>
          <w:t>https://you</w:t>
        </w:r>
        <w:r w:rsidR="00FA0D57" w:rsidRPr="00E16011">
          <w:rPr>
            <w:rStyle w:val="Hyperlink"/>
            <w:rFonts w:cstheme="minorHAnsi"/>
            <w:lang w:val="en-US"/>
          </w:rPr>
          <w:t>t</w:t>
        </w:r>
        <w:r w:rsidR="00FA0D57" w:rsidRPr="00E16011">
          <w:rPr>
            <w:rStyle w:val="Hyperlink"/>
            <w:rFonts w:cstheme="minorHAnsi"/>
            <w:lang w:val="en-US"/>
          </w:rPr>
          <w:t>u.be/2vZ8s5RioYg</w:t>
        </w:r>
      </w:hyperlink>
    </w:p>
    <w:p w14:paraId="0BFA3F25" w14:textId="21D6E0FE" w:rsidR="00847A18" w:rsidRPr="007E2845" w:rsidRDefault="00847A18" w:rsidP="00FA0D57">
      <w:pPr>
        <w:rPr>
          <w:rFonts w:cstheme="minorHAnsi"/>
        </w:rPr>
      </w:pPr>
      <w:r w:rsidRPr="007E2845">
        <w:rPr>
          <w:rFonts w:cstheme="minorHAnsi"/>
          <w:i/>
        </w:rPr>
        <w:t>Hashtags: #stoppickpockets #prävention #diebstahl #taschendiebe #taschendiebstahl #publicviewing #</w:t>
      </w:r>
      <w:proofErr w:type="spellStart"/>
      <w:r w:rsidRPr="007E2845">
        <w:rPr>
          <w:rFonts w:cstheme="minorHAnsi"/>
          <w:i/>
        </w:rPr>
        <w:t>pickpo</w:t>
      </w:r>
      <w:r w:rsidR="00585E0D">
        <w:rPr>
          <w:rFonts w:cstheme="minorHAnsi"/>
          <w:i/>
        </w:rPr>
        <w:t>ckets</w:t>
      </w:r>
      <w:proofErr w:type="spellEnd"/>
      <w:r w:rsidR="00585E0D">
        <w:rPr>
          <w:rFonts w:cstheme="minorHAnsi"/>
          <w:i/>
        </w:rPr>
        <w:t xml:space="preserve"> #</w:t>
      </w:r>
      <w:proofErr w:type="spellStart"/>
      <w:r w:rsidR="00585E0D">
        <w:rPr>
          <w:rFonts w:cstheme="minorHAnsi"/>
          <w:i/>
        </w:rPr>
        <w:t>ProtectYourPocket</w:t>
      </w:r>
      <w:proofErr w:type="spellEnd"/>
      <w:r w:rsidR="00585E0D">
        <w:rPr>
          <w:rFonts w:cstheme="minorHAnsi"/>
          <w:i/>
        </w:rPr>
        <w:t xml:space="preserve"> #EM2024</w:t>
      </w:r>
      <w:r w:rsidRPr="007E2845">
        <w:rPr>
          <w:rFonts w:cstheme="minorHAnsi"/>
          <w:i/>
        </w:rPr>
        <w:t xml:space="preserve"> #EURO202</w:t>
      </w:r>
      <w:r w:rsidR="00585E0D">
        <w:rPr>
          <w:rFonts w:cstheme="minorHAnsi"/>
          <w:i/>
        </w:rPr>
        <w:t>4</w:t>
      </w:r>
      <w:r w:rsidRPr="007E2845">
        <w:rPr>
          <w:rFonts w:cstheme="minorHAnsi"/>
        </w:rPr>
        <w:br/>
      </w:r>
      <w:r w:rsidR="00FA0D57" w:rsidRPr="007E2845">
        <w:rPr>
          <w:rFonts w:cstheme="minorHAnsi"/>
        </w:rPr>
        <w:br/>
      </w:r>
      <w:r w:rsidR="00FA0D57" w:rsidRPr="007E2845">
        <w:rPr>
          <w:rFonts w:cstheme="minorHAnsi"/>
          <w:b/>
          <w:bCs/>
        </w:rPr>
        <w:t>Video 2 (In Bus und Bahn)</w:t>
      </w:r>
      <w:r w:rsidR="00FA0D57" w:rsidRPr="007E2845">
        <w:rPr>
          <w:rFonts w:cstheme="minorHAnsi"/>
        </w:rPr>
        <w:t xml:space="preserve"> </w:t>
      </w:r>
    </w:p>
    <w:p w14:paraId="522E3AF1" w14:textId="1061A8A3" w:rsidR="00FA0D57" w:rsidRPr="007E2845" w:rsidRDefault="007E2845" w:rsidP="00FA0D57">
      <w:pPr>
        <w:rPr>
          <w:rFonts w:cstheme="minorHAnsi"/>
        </w:rPr>
      </w:pPr>
      <w:r w:rsidRPr="007E2845">
        <w:rPr>
          <w:rFonts w:cstheme="minorHAnsi"/>
        </w:rPr>
        <w:t xml:space="preserve">Insbesondere in den öffentlichen Verkehrsmitteln warten Taschendiebe nur auf ihre Gelegenheit und greifen im Gedränge zu. Wir haben Tipps für Euch, wie Ihr Euch und Eure Wertsachen am besten davor schützt: </w:t>
      </w:r>
      <w:r w:rsidR="00901045">
        <w:rPr>
          <w:rFonts w:cstheme="minorHAnsi"/>
        </w:rPr>
        <w:br/>
      </w:r>
      <w:r w:rsidR="00FA0D57" w:rsidRPr="007E2845">
        <w:rPr>
          <w:rFonts w:cstheme="minorHAnsi"/>
        </w:rPr>
        <w:br/>
      </w:r>
      <w:proofErr w:type="spellStart"/>
      <w:r w:rsidR="00FA0D57" w:rsidRPr="007E2845">
        <w:rPr>
          <w:rFonts w:cstheme="minorHAnsi"/>
        </w:rPr>
        <w:t>Youtube</w:t>
      </w:r>
      <w:proofErr w:type="spellEnd"/>
      <w:r w:rsidR="00FA0D57" w:rsidRPr="007E2845">
        <w:rPr>
          <w:rFonts w:cstheme="minorHAnsi"/>
        </w:rPr>
        <w:t xml:space="preserve">-Link: </w:t>
      </w:r>
      <w:hyperlink r:id="rId8" w:tgtFrame="_blank" w:tooltip="https://youtu.be/ac3kx8uqv68" w:history="1">
        <w:r w:rsidR="00FA0D57" w:rsidRPr="007E2845">
          <w:rPr>
            <w:rStyle w:val="Hyperlink"/>
            <w:rFonts w:cstheme="minorHAnsi"/>
          </w:rPr>
          <w:t>https://yo</w:t>
        </w:r>
        <w:r w:rsidR="00FA0D57" w:rsidRPr="007E2845">
          <w:rPr>
            <w:rStyle w:val="Hyperlink"/>
            <w:rFonts w:cstheme="minorHAnsi"/>
          </w:rPr>
          <w:t>u</w:t>
        </w:r>
        <w:r w:rsidR="00FA0D57" w:rsidRPr="007E2845">
          <w:rPr>
            <w:rStyle w:val="Hyperlink"/>
            <w:rFonts w:cstheme="minorHAnsi"/>
          </w:rPr>
          <w:t>tu.be/Ac3KX8Uqv68</w:t>
        </w:r>
      </w:hyperlink>
    </w:p>
    <w:p w14:paraId="7EBF9C7B" w14:textId="161FD090" w:rsidR="00901045" w:rsidRDefault="00230C48" w:rsidP="00FA0D57">
      <w:pPr>
        <w:rPr>
          <w:rFonts w:cstheme="minorHAnsi"/>
        </w:rPr>
      </w:pPr>
      <w:r w:rsidRPr="007E2845">
        <w:rPr>
          <w:rFonts w:cstheme="minorHAnsi"/>
          <w:i/>
        </w:rPr>
        <w:t>Hashtags: #stoppickpockets #prävention #diebstahl #taschendiebe #</w:t>
      </w:r>
      <w:r>
        <w:rPr>
          <w:rFonts w:cstheme="minorHAnsi"/>
          <w:i/>
        </w:rPr>
        <w:t>ÖPNV #Bus #Bahn #SBahn #UBahn</w:t>
      </w:r>
      <w:r w:rsidR="00FA0D57" w:rsidRPr="007E2845">
        <w:rPr>
          <w:rFonts w:cstheme="minorHAnsi"/>
        </w:rPr>
        <w:br/>
      </w:r>
      <w:r w:rsidR="00FA0D57" w:rsidRPr="007E2845">
        <w:rPr>
          <w:rFonts w:cstheme="minorHAnsi"/>
        </w:rPr>
        <w:br/>
      </w:r>
      <w:r w:rsidR="00FA0D57" w:rsidRPr="007E2845">
        <w:rPr>
          <w:rFonts w:cstheme="minorHAnsi"/>
          <w:b/>
          <w:bCs/>
        </w:rPr>
        <w:t>Video 3 (Bei Veranstaltungen)</w:t>
      </w:r>
      <w:r w:rsidR="00FA0D57" w:rsidRPr="007E2845">
        <w:rPr>
          <w:rFonts w:cstheme="minorHAnsi"/>
        </w:rPr>
        <w:t xml:space="preserve"> </w:t>
      </w:r>
      <w:r w:rsidR="00FA0D57" w:rsidRPr="007E2845">
        <w:rPr>
          <w:rFonts w:cstheme="minorHAnsi"/>
        </w:rPr>
        <w:br/>
      </w:r>
      <w:r>
        <w:rPr>
          <w:rFonts w:cstheme="minorHAnsi"/>
        </w:rPr>
        <w:br/>
        <w:t xml:space="preserve">Konzerte, Festivals, Comedy-Events, </w:t>
      </w:r>
      <w:proofErr w:type="spellStart"/>
      <w:r>
        <w:rPr>
          <w:rFonts w:cstheme="minorHAnsi"/>
        </w:rPr>
        <w:t>OpenAir</w:t>
      </w:r>
      <w:proofErr w:type="spellEnd"/>
      <w:r>
        <w:rPr>
          <w:rFonts w:cstheme="minorHAnsi"/>
        </w:rPr>
        <w:t xml:space="preserve"> – sobald viele Leute aufeinander treffen sind auch sie da: die Taschendiebe. Wir wissen, wie Ihr Euch, Eure Portemonnaies und Handys am besten schützt: </w:t>
      </w:r>
      <w:r w:rsidR="00FA0D57" w:rsidRPr="007E2845">
        <w:rPr>
          <w:rFonts w:cstheme="minorHAnsi"/>
        </w:rPr>
        <w:br/>
      </w:r>
      <w:r w:rsidR="00FA0D57" w:rsidRPr="007E2845">
        <w:rPr>
          <w:rFonts w:cstheme="minorHAnsi"/>
        </w:rPr>
        <w:br/>
        <w:t xml:space="preserve">LINK: </w:t>
      </w:r>
      <w:hyperlink r:id="rId9" w:history="1">
        <w:r w:rsidR="00901045" w:rsidRPr="00BE7A6A">
          <w:rPr>
            <w:rStyle w:val="Hyperlink"/>
          </w:rPr>
          <w:t>https://www.polizei-beratung.de/aktuelles/detailansicht/taschendiebstahl-bei-veranstaltungen/</w:t>
        </w:r>
      </w:hyperlink>
      <w:r w:rsidR="00901045">
        <w:t xml:space="preserve"> </w:t>
      </w:r>
    </w:p>
    <w:p w14:paraId="21B137A5" w14:textId="4B6BB9B1" w:rsidR="00FA0D57" w:rsidRPr="007E2845" w:rsidRDefault="00FA0D57" w:rsidP="00FA0D57">
      <w:pPr>
        <w:rPr>
          <w:rFonts w:cstheme="minorHAnsi"/>
        </w:rPr>
      </w:pPr>
      <w:proofErr w:type="spellStart"/>
      <w:r w:rsidRPr="007E2845">
        <w:rPr>
          <w:rFonts w:cstheme="minorHAnsi"/>
        </w:rPr>
        <w:t>Youtube</w:t>
      </w:r>
      <w:proofErr w:type="spellEnd"/>
      <w:r w:rsidRPr="007E2845">
        <w:rPr>
          <w:rFonts w:cstheme="minorHAnsi"/>
        </w:rPr>
        <w:t xml:space="preserve">-Link: </w:t>
      </w:r>
      <w:hyperlink r:id="rId10" w:tgtFrame="_blank" w:tooltip="https://youtu.be/bg_9c9tt7fs" w:history="1">
        <w:r w:rsidRPr="007E2845">
          <w:rPr>
            <w:rStyle w:val="Hyperlink"/>
            <w:rFonts w:cstheme="minorHAnsi"/>
          </w:rPr>
          <w:t>https://youtu.be/BG_9c9T</w:t>
        </w:r>
        <w:r w:rsidRPr="007E2845">
          <w:rPr>
            <w:rStyle w:val="Hyperlink"/>
            <w:rFonts w:cstheme="minorHAnsi"/>
          </w:rPr>
          <w:t>T</w:t>
        </w:r>
        <w:r w:rsidRPr="007E2845">
          <w:rPr>
            <w:rStyle w:val="Hyperlink"/>
            <w:rFonts w:cstheme="minorHAnsi"/>
          </w:rPr>
          <w:t>7fs</w:t>
        </w:r>
      </w:hyperlink>
    </w:p>
    <w:p w14:paraId="31537E69" w14:textId="619DFAC9" w:rsidR="001159DE" w:rsidRPr="007E2845" w:rsidRDefault="001159DE" w:rsidP="00D24C50">
      <w:pPr>
        <w:rPr>
          <w:rFonts w:cstheme="minorHAnsi"/>
        </w:rPr>
      </w:pPr>
      <w:r w:rsidRPr="007E2845">
        <w:rPr>
          <w:rFonts w:cstheme="minorHAnsi"/>
        </w:rPr>
        <w:br/>
      </w:r>
      <w:r w:rsidR="00230C48" w:rsidRPr="007E2845">
        <w:rPr>
          <w:rFonts w:cstheme="minorHAnsi"/>
          <w:i/>
        </w:rPr>
        <w:t>Hashtags: #stoppickpockets #prävention #diebstahl #taschendiebe #</w:t>
      </w:r>
      <w:r w:rsidR="00230C48">
        <w:rPr>
          <w:rFonts w:cstheme="minorHAnsi"/>
          <w:i/>
        </w:rPr>
        <w:t xml:space="preserve">Handy #Konzert #OpenAir #Events #Veranstaltungen </w:t>
      </w:r>
      <w:bookmarkStart w:id="0" w:name="_GoBack"/>
      <w:bookmarkEnd w:id="0"/>
    </w:p>
    <w:sectPr w:rsidR="001159DE" w:rsidRPr="007E28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CE">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092"/>
    <w:rsid w:val="00045748"/>
    <w:rsid w:val="000979D5"/>
    <w:rsid w:val="001113D1"/>
    <w:rsid w:val="001159DE"/>
    <w:rsid w:val="00191FE4"/>
    <w:rsid w:val="00194A31"/>
    <w:rsid w:val="001C5917"/>
    <w:rsid w:val="00230C48"/>
    <w:rsid w:val="00270524"/>
    <w:rsid w:val="00382D8D"/>
    <w:rsid w:val="003C439A"/>
    <w:rsid w:val="003D3092"/>
    <w:rsid w:val="004537E3"/>
    <w:rsid w:val="00455711"/>
    <w:rsid w:val="004578D0"/>
    <w:rsid w:val="00466429"/>
    <w:rsid w:val="00496E0A"/>
    <w:rsid w:val="004B2ADA"/>
    <w:rsid w:val="004F4C30"/>
    <w:rsid w:val="00552AA3"/>
    <w:rsid w:val="00585E0D"/>
    <w:rsid w:val="0059609A"/>
    <w:rsid w:val="00597F3A"/>
    <w:rsid w:val="005C2369"/>
    <w:rsid w:val="005D01F5"/>
    <w:rsid w:val="005F7F2F"/>
    <w:rsid w:val="006B22EC"/>
    <w:rsid w:val="007219CF"/>
    <w:rsid w:val="007E2845"/>
    <w:rsid w:val="008134F3"/>
    <w:rsid w:val="0082657B"/>
    <w:rsid w:val="00847A18"/>
    <w:rsid w:val="008972B6"/>
    <w:rsid w:val="008B33AD"/>
    <w:rsid w:val="008F7425"/>
    <w:rsid w:val="00901045"/>
    <w:rsid w:val="00903953"/>
    <w:rsid w:val="00984544"/>
    <w:rsid w:val="00A21561"/>
    <w:rsid w:val="00A54272"/>
    <w:rsid w:val="00A54F22"/>
    <w:rsid w:val="00A715E2"/>
    <w:rsid w:val="00AF6C7B"/>
    <w:rsid w:val="00B92B18"/>
    <w:rsid w:val="00BD0138"/>
    <w:rsid w:val="00C00B3B"/>
    <w:rsid w:val="00C55635"/>
    <w:rsid w:val="00C60C6C"/>
    <w:rsid w:val="00C8519E"/>
    <w:rsid w:val="00C86BA8"/>
    <w:rsid w:val="00CE420F"/>
    <w:rsid w:val="00D24C50"/>
    <w:rsid w:val="00D64A97"/>
    <w:rsid w:val="00D86A05"/>
    <w:rsid w:val="00DC4F45"/>
    <w:rsid w:val="00E16011"/>
    <w:rsid w:val="00E26A40"/>
    <w:rsid w:val="00E42C9A"/>
    <w:rsid w:val="00F301FC"/>
    <w:rsid w:val="00F65748"/>
    <w:rsid w:val="00F77830"/>
    <w:rsid w:val="00F93416"/>
    <w:rsid w:val="00F94ACE"/>
    <w:rsid w:val="00FA0D57"/>
    <w:rsid w:val="00FA70D5"/>
    <w:rsid w:val="00FD553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CAA73"/>
  <w15:chartTrackingRefBased/>
  <w15:docId w15:val="{5ADB9741-801D-4790-B5F8-12BD66CF5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basedOn w:val="Standard"/>
    <w:rsid w:val="004537E3"/>
    <w:pPr>
      <w:autoSpaceDE w:val="0"/>
      <w:autoSpaceDN w:val="0"/>
      <w:spacing w:after="0" w:line="240" w:lineRule="auto"/>
    </w:pPr>
    <w:rPr>
      <w:rFonts w:ascii="Univers CE" w:hAnsi="Univers CE" w:cs="Times New Roman"/>
      <w:color w:val="000000"/>
      <w:sz w:val="24"/>
      <w:szCs w:val="24"/>
      <w:lang w:eastAsia="de-DE"/>
    </w:rPr>
  </w:style>
  <w:style w:type="paragraph" w:styleId="Kopfzeile">
    <w:name w:val="header"/>
    <w:basedOn w:val="Standard"/>
    <w:link w:val="KopfzeileZchn"/>
    <w:rsid w:val="00CE420F"/>
    <w:pPr>
      <w:tabs>
        <w:tab w:val="center" w:pos="4536"/>
        <w:tab w:val="right" w:pos="9072"/>
      </w:tabs>
      <w:spacing w:after="0" w:line="288" w:lineRule="auto"/>
      <w:jc w:val="both"/>
    </w:pPr>
    <w:rPr>
      <w:rFonts w:ascii="Arial" w:eastAsia="Times New Roman" w:hAnsi="Arial" w:cs="Times New Roman"/>
      <w:sz w:val="24"/>
      <w:szCs w:val="24"/>
      <w:lang w:eastAsia="de-DE"/>
    </w:rPr>
  </w:style>
  <w:style w:type="character" w:customStyle="1" w:styleId="KopfzeileZchn">
    <w:name w:val="Kopfzeile Zchn"/>
    <w:basedOn w:val="Absatz-Standardschriftart"/>
    <w:link w:val="Kopfzeile"/>
    <w:rsid w:val="00CE420F"/>
    <w:rPr>
      <w:rFonts w:ascii="Arial" w:eastAsia="Times New Roman" w:hAnsi="Arial" w:cs="Times New Roman"/>
      <w:sz w:val="24"/>
      <w:szCs w:val="24"/>
      <w:lang w:eastAsia="de-DE"/>
    </w:rPr>
  </w:style>
  <w:style w:type="character" w:styleId="Hyperlink">
    <w:name w:val="Hyperlink"/>
    <w:basedOn w:val="Absatz-Standardschriftart"/>
    <w:uiPriority w:val="99"/>
    <w:unhideWhenUsed/>
    <w:rsid w:val="00CE420F"/>
    <w:rPr>
      <w:color w:val="0563C1"/>
      <w:u w:val="single"/>
    </w:rPr>
  </w:style>
  <w:style w:type="paragraph" w:styleId="StandardWeb">
    <w:name w:val="Normal (Web)"/>
    <w:basedOn w:val="Standard"/>
    <w:uiPriority w:val="99"/>
    <w:unhideWhenUsed/>
    <w:rsid w:val="00CE420F"/>
    <w:pPr>
      <w:spacing w:before="100" w:beforeAutospacing="1" w:after="100" w:afterAutospacing="1" w:line="240" w:lineRule="auto"/>
    </w:pPr>
    <w:rPr>
      <w:rFonts w:ascii="Times New Roman" w:hAnsi="Times New Roman" w:cs="Times New Roman"/>
      <w:sz w:val="24"/>
      <w:szCs w:val="24"/>
      <w:lang w:eastAsia="de-DE"/>
    </w:rPr>
  </w:style>
  <w:style w:type="character" w:customStyle="1" w:styleId="58cm">
    <w:name w:val="_58cm"/>
    <w:basedOn w:val="Absatz-Standardschriftart"/>
    <w:rsid w:val="00CE420F"/>
  </w:style>
  <w:style w:type="character" w:customStyle="1" w:styleId="6qdm">
    <w:name w:val="_6qdm"/>
    <w:basedOn w:val="Absatz-Standardschriftart"/>
    <w:rsid w:val="003C439A"/>
  </w:style>
  <w:style w:type="character" w:customStyle="1" w:styleId="textexposedshow">
    <w:name w:val="text_exposed_show"/>
    <w:basedOn w:val="Absatz-Standardschriftart"/>
    <w:rsid w:val="003C439A"/>
  </w:style>
  <w:style w:type="character" w:customStyle="1" w:styleId="css-901oao">
    <w:name w:val="css-901oao"/>
    <w:basedOn w:val="Absatz-Standardschriftart"/>
    <w:rsid w:val="00D24C50"/>
  </w:style>
  <w:style w:type="character" w:styleId="Fett">
    <w:name w:val="Strong"/>
    <w:basedOn w:val="Absatz-Standardschriftart"/>
    <w:uiPriority w:val="22"/>
    <w:qFormat/>
    <w:rsid w:val="00597F3A"/>
    <w:rPr>
      <w:b/>
      <w:bCs/>
    </w:rPr>
  </w:style>
  <w:style w:type="character" w:styleId="Hervorhebung">
    <w:name w:val="Emphasis"/>
    <w:basedOn w:val="Absatz-Standardschriftart"/>
    <w:uiPriority w:val="20"/>
    <w:qFormat/>
    <w:rsid w:val="00B92B18"/>
    <w:rPr>
      <w:i/>
      <w:iCs/>
    </w:rPr>
  </w:style>
  <w:style w:type="character" w:customStyle="1" w:styleId="UnresolvedMention">
    <w:name w:val="Unresolved Mention"/>
    <w:basedOn w:val="Absatz-Standardschriftart"/>
    <w:uiPriority w:val="99"/>
    <w:semiHidden/>
    <w:unhideWhenUsed/>
    <w:rsid w:val="007E2845"/>
    <w:rPr>
      <w:color w:val="605E5C"/>
      <w:shd w:val="clear" w:color="auto" w:fill="E1DFDD"/>
    </w:rPr>
  </w:style>
  <w:style w:type="character" w:styleId="BesuchterLink">
    <w:name w:val="FollowedHyperlink"/>
    <w:basedOn w:val="Absatz-Standardschriftart"/>
    <w:uiPriority w:val="99"/>
    <w:semiHidden/>
    <w:unhideWhenUsed/>
    <w:rsid w:val="00585E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8965">
      <w:bodyDiv w:val="1"/>
      <w:marLeft w:val="0"/>
      <w:marRight w:val="0"/>
      <w:marTop w:val="0"/>
      <w:marBottom w:val="0"/>
      <w:divBdr>
        <w:top w:val="none" w:sz="0" w:space="0" w:color="auto"/>
        <w:left w:val="none" w:sz="0" w:space="0" w:color="auto"/>
        <w:bottom w:val="none" w:sz="0" w:space="0" w:color="auto"/>
        <w:right w:val="none" w:sz="0" w:space="0" w:color="auto"/>
      </w:divBdr>
    </w:div>
    <w:div w:id="342702829">
      <w:bodyDiv w:val="1"/>
      <w:marLeft w:val="0"/>
      <w:marRight w:val="0"/>
      <w:marTop w:val="0"/>
      <w:marBottom w:val="0"/>
      <w:divBdr>
        <w:top w:val="none" w:sz="0" w:space="0" w:color="auto"/>
        <w:left w:val="none" w:sz="0" w:space="0" w:color="auto"/>
        <w:bottom w:val="none" w:sz="0" w:space="0" w:color="auto"/>
        <w:right w:val="none" w:sz="0" w:space="0" w:color="auto"/>
      </w:divBdr>
    </w:div>
    <w:div w:id="450828727">
      <w:bodyDiv w:val="1"/>
      <w:marLeft w:val="0"/>
      <w:marRight w:val="0"/>
      <w:marTop w:val="0"/>
      <w:marBottom w:val="0"/>
      <w:divBdr>
        <w:top w:val="none" w:sz="0" w:space="0" w:color="auto"/>
        <w:left w:val="none" w:sz="0" w:space="0" w:color="auto"/>
        <w:bottom w:val="none" w:sz="0" w:space="0" w:color="auto"/>
        <w:right w:val="none" w:sz="0" w:space="0" w:color="auto"/>
      </w:divBdr>
      <w:divsChild>
        <w:div w:id="1767143907">
          <w:marLeft w:val="0"/>
          <w:marRight w:val="0"/>
          <w:marTop w:val="0"/>
          <w:marBottom w:val="0"/>
          <w:divBdr>
            <w:top w:val="none" w:sz="0" w:space="0" w:color="auto"/>
            <w:left w:val="none" w:sz="0" w:space="0" w:color="auto"/>
            <w:bottom w:val="none" w:sz="0" w:space="0" w:color="auto"/>
            <w:right w:val="none" w:sz="0" w:space="0" w:color="auto"/>
          </w:divBdr>
        </w:div>
      </w:divsChild>
    </w:div>
    <w:div w:id="508058020">
      <w:bodyDiv w:val="1"/>
      <w:marLeft w:val="0"/>
      <w:marRight w:val="0"/>
      <w:marTop w:val="0"/>
      <w:marBottom w:val="0"/>
      <w:divBdr>
        <w:top w:val="none" w:sz="0" w:space="0" w:color="auto"/>
        <w:left w:val="none" w:sz="0" w:space="0" w:color="auto"/>
        <w:bottom w:val="none" w:sz="0" w:space="0" w:color="auto"/>
        <w:right w:val="none" w:sz="0" w:space="0" w:color="auto"/>
      </w:divBdr>
    </w:div>
    <w:div w:id="725640885">
      <w:bodyDiv w:val="1"/>
      <w:marLeft w:val="0"/>
      <w:marRight w:val="0"/>
      <w:marTop w:val="0"/>
      <w:marBottom w:val="0"/>
      <w:divBdr>
        <w:top w:val="none" w:sz="0" w:space="0" w:color="auto"/>
        <w:left w:val="none" w:sz="0" w:space="0" w:color="auto"/>
        <w:bottom w:val="none" w:sz="0" w:space="0" w:color="auto"/>
        <w:right w:val="none" w:sz="0" w:space="0" w:color="auto"/>
      </w:divBdr>
      <w:divsChild>
        <w:div w:id="1282032252">
          <w:marLeft w:val="0"/>
          <w:marRight w:val="0"/>
          <w:marTop w:val="240"/>
          <w:marBottom w:val="60"/>
          <w:divBdr>
            <w:top w:val="single" w:sz="2" w:space="0" w:color="000000"/>
            <w:left w:val="single" w:sz="2" w:space="0" w:color="000000"/>
            <w:bottom w:val="single" w:sz="2" w:space="0" w:color="000000"/>
            <w:right w:val="single" w:sz="2" w:space="0" w:color="000000"/>
          </w:divBdr>
          <w:divsChild>
            <w:div w:id="12454539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771315904">
      <w:bodyDiv w:val="1"/>
      <w:marLeft w:val="0"/>
      <w:marRight w:val="0"/>
      <w:marTop w:val="0"/>
      <w:marBottom w:val="0"/>
      <w:divBdr>
        <w:top w:val="none" w:sz="0" w:space="0" w:color="auto"/>
        <w:left w:val="none" w:sz="0" w:space="0" w:color="auto"/>
        <w:bottom w:val="none" w:sz="0" w:space="0" w:color="auto"/>
        <w:right w:val="none" w:sz="0" w:space="0" w:color="auto"/>
      </w:divBdr>
    </w:div>
    <w:div w:id="935553023">
      <w:bodyDiv w:val="1"/>
      <w:marLeft w:val="0"/>
      <w:marRight w:val="0"/>
      <w:marTop w:val="0"/>
      <w:marBottom w:val="0"/>
      <w:divBdr>
        <w:top w:val="none" w:sz="0" w:space="0" w:color="auto"/>
        <w:left w:val="none" w:sz="0" w:space="0" w:color="auto"/>
        <w:bottom w:val="none" w:sz="0" w:space="0" w:color="auto"/>
        <w:right w:val="none" w:sz="0" w:space="0" w:color="auto"/>
      </w:divBdr>
    </w:div>
    <w:div w:id="965624725">
      <w:bodyDiv w:val="1"/>
      <w:marLeft w:val="0"/>
      <w:marRight w:val="0"/>
      <w:marTop w:val="0"/>
      <w:marBottom w:val="0"/>
      <w:divBdr>
        <w:top w:val="none" w:sz="0" w:space="0" w:color="auto"/>
        <w:left w:val="none" w:sz="0" w:space="0" w:color="auto"/>
        <w:bottom w:val="none" w:sz="0" w:space="0" w:color="auto"/>
        <w:right w:val="none" w:sz="0" w:space="0" w:color="auto"/>
      </w:divBdr>
    </w:div>
    <w:div w:id="1134642666">
      <w:bodyDiv w:val="1"/>
      <w:marLeft w:val="0"/>
      <w:marRight w:val="0"/>
      <w:marTop w:val="0"/>
      <w:marBottom w:val="0"/>
      <w:divBdr>
        <w:top w:val="none" w:sz="0" w:space="0" w:color="auto"/>
        <w:left w:val="none" w:sz="0" w:space="0" w:color="auto"/>
        <w:bottom w:val="none" w:sz="0" w:space="0" w:color="auto"/>
        <w:right w:val="none" w:sz="0" w:space="0" w:color="auto"/>
      </w:divBdr>
      <w:divsChild>
        <w:div w:id="343820134">
          <w:marLeft w:val="0"/>
          <w:marRight w:val="0"/>
          <w:marTop w:val="0"/>
          <w:marBottom w:val="0"/>
          <w:divBdr>
            <w:top w:val="none" w:sz="0" w:space="0" w:color="auto"/>
            <w:left w:val="none" w:sz="0" w:space="0" w:color="auto"/>
            <w:bottom w:val="none" w:sz="0" w:space="0" w:color="auto"/>
            <w:right w:val="none" w:sz="0" w:space="0" w:color="auto"/>
          </w:divBdr>
        </w:div>
      </w:divsChild>
    </w:div>
    <w:div w:id="1240866992">
      <w:bodyDiv w:val="1"/>
      <w:marLeft w:val="0"/>
      <w:marRight w:val="0"/>
      <w:marTop w:val="0"/>
      <w:marBottom w:val="0"/>
      <w:divBdr>
        <w:top w:val="none" w:sz="0" w:space="0" w:color="auto"/>
        <w:left w:val="none" w:sz="0" w:space="0" w:color="auto"/>
        <w:bottom w:val="none" w:sz="0" w:space="0" w:color="auto"/>
        <w:right w:val="none" w:sz="0" w:space="0" w:color="auto"/>
      </w:divBdr>
    </w:div>
    <w:div w:id="1423799653">
      <w:bodyDiv w:val="1"/>
      <w:marLeft w:val="0"/>
      <w:marRight w:val="0"/>
      <w:marTop w:val="0"/>
      <w:marBottom w:val="0"/>
      <w:divBdr>
        <w:top w:val="none" w:sz="0" w:space="0" w:color="auto"/>
        <w:left w:val="none" w:sz="0" w:space="0" w:color="auto"/>
        <w:bottom w:val="none" w:sz="0" w:space="0" w:color="auto"/>
        <w:right w:val="none" w:sz="0" w:space="0" w:color="auto"/>
      </w:divBdr>
    </w:div>
    <w:div w:id="1852645602">
      <w:bodyDiv w:val="1"/>
      <w:marLeft w:val="0"/>
      <w:marRight w:val="0"/>
      <w:marTop w:val="0"/>
      <w:marBottom w:val="0"/>
      <w:divBdr>
        <w:top w:val="none" w:sz="0" w:space="0" w:color="auto"/>
        <w:left w:val="none" w:sz="0" w:space="0" w:color="auto"/>
        <w:bottom w:val="none" w:sz="0" w:space="0" w:color="auto"/>
        <w:right w:val="none" w:sz="0" w:space="0" w:color="auto"/>
      </w:divBdr>
    </w:div>
    <w:div w:id="1915967331">
      <w:bodyDiv w:val="1"/>
      <w:marLeft w:val="0"/>
      <w:marRight w:val="0"/>
      <w:marTop w:val="0"/>
      <w:marBottom w:val="0"/>
      <w:divBdr>
        <w:top w:val="none" w:sz="0" w:space="0" w:color="auto"/>
        <w:left w:val="none" w:sz="0" w:space="0" w:color="auto"/>
        <w:bottom w:val="none" w:sz="0" w:space="0" w:color="auto"/>
        <w:right w:val="none" w:sz="0" w:space="0" w:color="auto"/>
      </w:divBdr>
    </w:div>
    <w:div w:id="1993941878">
      <w:bodyDiv w:val="1"/>
      <w:marLeft w:val="0"/>
      <w:marRight w:val="0"/>
      <w:marTop w:val="0"/>
      <w:marBottom w:val="0"/>
      <w:divBdr>
        <w:top w:val="none" w:sz="0" w:space="0" w:color="auto"/>
        <w:left w:val="none" w:sz="0" w:space="0" w:color="auto"/>
        <w:bottom w:val="none" w:sz="0" w:space="0" w:color="auto"/>
        <w:right w:val="none" w:sz="0" w:space="0" w:color="auto"/>
      </w:divBdr>
    </w:div>
    <w:div w:id="2050445315">
      <w:bodyDiv w:val="1"/>
      <w:marLeft w:val="0"/>
      <w:marRight w:val="0"/>
      <w:marTop w:val="0"/>
      <w:marBottom w:val="0"/>
      <w:divBdr>
        <w:top w:val="none" w:sz="0" w:space="0" w:color="auto"/>
        <w:left w:val="none" w:sz="0" w:space="0" w:color="auto"/>
        <w:bottom w:val="none" w:sz="0" w:space="0" w:color="auto"/>
        <w:right w:val="none" w:sz="0" w:space="0" w:color="auto"/>
      </w:divBdr>
      <w:divsChild>
        <w:div w:id="703822426">
          <w:marLeft w:val="0"/>
          <w:marRight w:val="0"/>
          <w:marTop w:val="0"/>
          <w:marBottom w:val="0"/>
          <w:divBdr>
            <w:top w:val="none" w:sz="0" w:space="0" w:color="auto"/>
            <w:left w:val="none" w:sz="0" w:space="0" w:color="auto"/>
            <w:bottom w:val="none" w:sz="0" w:space="0" w:color="auto"/>
            <w:right w:val="none" w:sz="0" w:space="0" w:color="auto"/>
          </w:divBdr>
        </w:div>
      </w:divsChild>
    </w:div>
    <w:div w:id="20873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Ac3KX8Uqv68" TargetMode="External"/><Relationship Id="rId3" Type="http://schemas.openxmlformats.org/officeDocument/2006/relationships/webSettings" Target="webSettings.xml"/><Relationship Id="rId7" Type="http://schemas.openxmlformats.org/officeDocument/2006/relationships/hyperlink" Target="https://youtu.be/2vZ8s5RioY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olizei-beratung.de/aktuelles/detailansicht/fussball-em-startet-auch-taschendiebe-sind-unterwegs/" TargetMode="External"/><Relationship Id="rId11" Type="http://schemas.openxmlformats.org/officeDocument/2006/relationships/fontTable" Target="fontTable.xml"/><Relationship Id="rId5" Type="http://schemas.openxmlformats.org/officeDocument/2006/relationships/hyperlink" Target="https://youtube.com/playlist?list=PLgRmN1y2qM13BwywJHCSdJYxKxCdYemb9" TargetMode="External"/><Relationship Id="rId10" Type="http://schemas.openxmlformats.org/officeDocument/2006/relationships/hyperlink" Target="https://youtu.be/BG_9c9TT7fs" TargetMode="External"/><Relationship Id="rId4" Type="http://schemas.openxmlformats.org/officeDocument/2006/relationships/image" Target="media/image1.emf"/><Relationship Id="rId9" Type="http://schemas.openxmlformats.org/officeDocument/2006/relationships/hyperlink" Target="https://www.polizei-beratung.de/aktuelles/detailansicht/taschendiebstahl-bei-veranstaltung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1997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2309</CharactersWithSpaces>
  <SharedDoc>false</SharedDoc>
  <HLinks>
    <vt:vector size="36" baseType="variant">
      <vt:variant>
        <vt:i4>3080193</vt:i4>
      </vt:variant>
      <vt:variant>
        <vt:i4>15</vt:i4>
      </vt:variant>
      <vt:variant>
        <vt:i4>0</vt:i4>
      </vt:variant>
      <vt:variant>
        <vt:i4>5</vt:i4>
      </vt:variant>
      <vt:variant>
        <vt:lpwstr>https://youtu.be/BG_9c9TT7fs</vt:lpwstr>
      </vt:variant>
      <vt:variant>
        <vt:lpwstr/>
      </vt:variant>
      <vt:variant>
        <vt:i4>5242883</vt:i4>
      </vt:variant>
      <vt:variant>
        <vt:i4>12</vt:i4>
      </vt:variant>
      <vt:variant>
        <vt:i4>0</vt:i4>
      </vt:variant>
      <vt:variant>
        <vt:i4>5</vt:i4>
      </vt:variant>
      <vt:variant>
        <vt:lpwstr>https://youtu.be/Ac3KX8Uqv68</vt:lpwstr>
      </vt:variant>
      <vt:variant>
        <vt:lpwstr/>
      </vt:variant>
      <vt:variant>
        <vt:i4>4718659</vt:i4>
      </vt:variant>
      <vt:variant>
        <vt:i4>9</vt:i4>
      </vt:variant>
      <vt:variant>
        <vt:i4>0</vt:i4>
      </vt:variant>
      <vt:variant>
        <vt:i4>5</vt:i4>
      </vt:variant>
      <vt:variant>
        <vt:lpwstr>https://www.polizei-beratung.de/startseite-und-aktionen/aktuelles/detailansicht/fussball-em-taschendiebe-bus-bahn</vt:lpwstr>
      </vt:variant>
      <vt:variant>
        <vt:lpwstr/>
      </vt:variant>
      <vt:variant>
        <vt:i4>31</vt:i4>
      </vt:variant>
      <vt:variant>
        <vt:i4>6</vt:i4>
      </vt:variant>
      <vt:variant>
        <vt:i4>0</vt:i4>
      </vt:variant>
      <vt:variant>
        <vt:i4>5</vt:i4>
      </vt:variant>
      <vt:variant>
        <vt:lpwstr>https://youtu.be/2vZ8s5RioYg</vt:lpwstr>
      </vt:variant>
      <vt:variant>
        <vt:lpwstr/>
      </vt:variant>
      <vt:variant>
        <vt:i4>4980808</vt:i4>
      </vt:variant>
      <vt:variant>
        <vt:i4>3</vt:i4>
      </vt:variant>
      <vt:variant>
        <vt:i4>0</vt:i4>
      </vt:variant>
      <vt:variant>
        <vt:i4>5</vt:i4>
      </vt:variant>
      <vt:variant>
        <vt:lpwstr>https://www.polizei-beratung.de/startseite-und-aktionen/aktuelles/detailansicht/fussball-em-startet-auch-taschendiebe-sind-unterwegs/</vt:lpwstr>
      </vt:variant>
      <vt:variant>
        <vt:lpwstr/>
      </vt:variant>
      <vt:variant>
        <vt:i4>5177419</vt:i4>
      </vt:variant>
      <vt:variant>
        <vt:i4>0</vt:i4>
      </vt:variant>
      <vt:variant>
        <vt:i4>0</vt:i4>
      </vt:variant>
      <vt:variant>
        <vt:i4>5</vt:i4>
      </vt:variant>
      <vt:variant>
        <vt:lpwstr>https://youtube.com/playlist?list=PLgRmN1y2qM13BwywJHCSdJYxKxCdYemb9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praedisiko2</dc:creator>
  <cp:keywords/>
  <dc:description/>
  <cp:lastModifiedBy>Aytekin, Benjamin</cp:lastModifiedBy>
  <cp:revision>12</cp:revision>
  <dcterms:created xsi:type="dcterms:W3CDTF">2021-06-04T10:18:00Z</dcterms:created>
  <dcterms:modified xsi:type="dcterms:W3CDTF">2024-06-07T08:19:00Z</dcterms:modified>
</cp:coreProperties>
</file>